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691C834" w:rsidP="5408A58D" w:rsidRDefault="2691C834" w14:paraId="57087B66" w14:textId="28F4EA46">
      <w:pPr>
        <w:spacing w:line="276" w:lineRule="auto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"/>
        </w:rPr>
      </w:pPr>
      <w:r>
        <w:rPr>
          <w:noProof/>
        </w:rPr>
        <w:drawing>
          <wp:inline distT="0" distB="0" distL="0" distR="0" wp14:anchorId="5306B9C5" wp14:editId="203EF23D">
            <wp:extent cx="1152524" cy="659681"/>
            <wp:effectExtent l="0" t="0" r="0" b="0"/>
            <wp:docPr id="1476069119" name="Picture 147606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4" cy="65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408A58D" w:rsidP="5408A58D" w:rsidRDefault="5408A58D" w14:paraId="1FCC7633" w14:textId="7A656F17">
      <w:pPr>
        <w:spacing w:line="276" w:lineRule="auto"/>
        <w:jc w:val="center"/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en"/>
        </w:rPr>
      </w:pPr>
    </w:p>
    <w:p w:rsidR="6450B886" w:rsidP="113A6427" w:rsidRDefault="6450B886" w14:paraId="381CE374" w14:textId="2544F9B3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13A6427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S</w:t>
      </w:r>
      <w:r w:rsidRPr="113A6427" w:rsidR="4FAD1D82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L</w:t>
      </w:r>
      <w:r w:rsidRPr="113A6427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UGGING</w:t>
      </w:r>
      <w:r w:rsidRPr="113A6427" w:rsidR="558B034C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>:</w:t>
      </w:r>
      <w:r w:rsidRPr="113A6427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EL SECRETO PARA UNA PIEL</w:t>
      </w:r>
      <w:r w:rsidRPr="113A6427" w:rsidR="548E23DC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 TERSA Y </w:t>
      </w:r>
      <w:r w:rsidRPr="113A6427">
        <w:rPr>
          <w:rFonts w:ascii="Arial" w:hAnsi="Arial" w:eastAsia="Arial" w:cs="Arial"/>
          <w:b/>
          <w:bCs/>
          <w:color w:val="000000" w:themeColor="text1"/>
          <w:sz w:val="28"/>
          <w:szCs w:val="28"/>
        </w:rPr>
        <w:t xml:space="preserve">SUAVE </w:t>
      </w:r>
    </w:p>
    <w:p w:rsidR="19BC3A94" w:rsidP="113A6427" w:rsidRDefault="19BC3A94" w14:paraId="0D0CBEC1" w14:textId="44681072">
      <w:pPr>
        <w:spacing w:line="276" w:lineRule="auto"/>
        <w:jc w:val="center"/>
        <w:rPr>
          <w:rFonts w:ascii="Arial" w:hAnsi="Arial" w:eastAsia="Arial" w:cs="Arial"/>
          <w:color w:val="000000" w:themeColor="text1"/>
          <w:sz w:val="24"/>
          <w:szCs w:val="24"/>
        </w:rPr>
      </w:pPr>
      <w:r w:rsidRPr="113A6427">
        <w:rPr>
          <w:rFonts w:ascii="Arial" w:hAnsi="Arial" w:eastAsia="Arial" w:cs="Arial"/>
          <w:i/>
          <w:iCs/>
          <w:color w:val="000000" w:themeColor="text1"/>
          <w:sz w:val="24"/>
          <w:szCs w:val="24"/>
          <w:lang w:val="en"/>
        </w:rPr>
        <w:t xml:space="preserve"> </w:t>
      </w:r>
    </w:p>
    <w:p w:rsidR="2EC9946F" w:rsidP="113A6427" w:rsidRDefault="2EC9946F" w14:paraId="02B558E9" w14:textId="534BCB8A">
      <w:pPr>
        <w:spacing w:line="276" w:lineRule="auto"/>
        <w:jc w:val="center"/>
        <w:rPr>
          <w:rFonts w:ascii="Arial" w:hAnsi="Arial" w:eastAsia="Arial" w:cs="Arial"/>
          <w:i/>
          <w:iCs/>
          <w:color w:val="000000" w:themeColor="text1"/>
          <w:sz w:val="24"/>
          <w:szCs w:val="24"/>
        </w:rPr>
      </w:pPr>
      <w:r w:rsidRPr="113A6427">
        <w:rPr>
          <w:rFonts w:ascii="Arial" w:hAnsi="Arial" w:eastAsia="Arial" w:cs="Arial"/>
          <w:i/>
          <w:iCs/>
          <w:color w:val="000000" w:themeColor="text1"/>
          <w:sz w:val="24"/>
          <w:szCs w:val="24"/>
        </w:rPr>
        <w:t>D</w:t>
      </w:r>
      <w:r w:rsidRPr="113A6427" w:rsidR="3602ECFB">
        <w:rPr>
          <w:rFonts w:ascii="Arial" w:hAnsi="Arial" w:eastAsia="Arial" w:cs="Arial"/>
          <w:i/>
          <w:iCs/>
          <w:color w:val="000000" w:themeColor="text1"/>
          <w:sz w:val="24"/>
          <w:szCs w:val="24"/>
        </w:rPr>
        <w:t>escubre como tener</w:t>
      </w:r>
      <w:r w:rsidRPr="113A6427">
        <w:rPr>
          <w:rFonts w:ascii="Arial" w:hAnsi="Arial" w:eastAsia="Arial" w:cs="Arial"/>
          <w:i/>
          <w:iCs/>
          <w:color w:val="000000" w:themeColor="text1"/>
          <w:sz w:val="24"/>
          <w:szCs w:val="24"/>
        </w:rPr>
        <w:t xml:space="preserve"> una </w:t>
      </w:r>
      <w:r w:rsidRPr="113A6427" w:rsidR="26904D9E">
        <w:rPr>
          <w:rFonts w:ascii="Arial" w:hAnsi="Arial" w:eastAsia="Arial" w:cs="Arial"/>
          <w:i/>
          <w:iCs/>
          <w:color w:val="000000" w:themeColor="text1"/>
          <w:sz w:val="24"/>
          <w:szCs w:val="24"/>
        </w:rPr>
        <w:t xml:space="preserve">piel extremadamente </w:t>
      </w:r>
      <w:r w:rsidRPr="113A6427">
        <w:rPr>
          <w:rFonts w:ascii="Arial" w:hAnsi="Arial" w:eastAsia="Arial" w:cs="Arial"/>
          <w:i/>
          <w:iCs/>
          <w:color w:val="000000" w:themeColor="text1"/>
          <w:sz w:val="24"/>
          <w:szCs w:val="24"/>
        </w:rPr>
        <w:t>suave y tersa al despertar</w:t>
      </w:r>
    </w:p>
    <w:p w:rsidR="113A6427" w:rsidP="113A6427" w:rsidRDefault="113A6427" w14:paraId="065D8FE0" w14:textId="088876C9">
      <w:pPr>
        <w:spacing w:line="276" w:lineRule="auto"/>
        <w:jc w:val="center"/>
        <w:rPr>
          <w:rFonts w:ascii="Arial" w:hAnsi="Arial" w:eastAsia="Arial" w:cs="Arial"/>
          <w:i/>
          <w:iCs/>
          <w:color w:val="000000" w:themeColor="text1"/>
          <w:sz w:val="24"/>
          <w:szCs w:val="24"/>
        </w:rPr>
      </w:pPr>
    </w:p>
    <w:p w:rsidR="485825C2" w:rsidP="113A6427" w:rsidRDefault="485825C2" w14:paraId="3A5DA374" w14:textId="2FBB3CEF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13A6427">
        <w:rPr>
          <w:rFonts w:eastAsiaTheme="minorEastAsia"/>
          <w:color w:val="000000" w:themeColor="text1"/>
          <w:sz w:val="24"/>
          <w:szCs w:val="24"/>
        </w:rPr>
        <w:t xml:space="preserve">En caso de que aún no hayas oído hablar del slugging, te damos un breve resumen: Slugging básicamente significa cubrir tu piel con un ungüento antes de acostarte. </w:t>
      </w:r>
    </w:p>
    <w:p w:rsidR="10DFFACD" w:rsidP="31EAA640" w:rsidRDefault="10DFFACD" w14:paraId="3DD16203" w14:textId="64E7282C">
      <w:pPr>
        <w:spacing w:line="276" w:lineRule="auto"/>
        <w:jc w:val="both"/>
        <w:rPr>
          <w:rFonts w:eastAsia="" w:eastAsiaTheme="minorEastAsia"/>
          <w:color w:val="000000" w:themeColor="text1" w:themeTint="FF" w:themeShade="FF"/>
          <w:sz w:val="24"/>
          <w:szCs w:val="24"/>
        </w:rPr>
      </w:pP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>El objetivo es c</w:t>
      </w:r>
      <w:r w:rsidRPr="31EAA640" w:rsidR="67ED799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onseguir 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una piel más suave y tersa por la mañana. 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>Piens</w:t>
      </w:r>
      <w:r w:rsidRPr="31EAA640" w:rsidR="751435CB">
        <w:rPr>
          <w:rFonts w:eastAsia="" w:eastAsiaTheme="minorEastAsia"/>
          <w:color w:val="000000" w:themeColor="text1" w:themeTint="FF" w:themeShade="FF"/>
          <w:sz w:val="24"/>
          <w:szCs w:val="24"/>
        </w:rPr>
        <w:t>a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en el 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>slugging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como una solución temporal, como </w:t>
      </w:r>
      <w:r w:rsidRPr="31EAA640" w:rsidR="0B4FF0C6">
        <w:rPr>
          <w:rFonts w:eastAsia="" w:eastAsiaTheme="minorEastAsia"/>
          <w:color w:val="000000" w:themeColor="text1" w:themeTint="FF" w:themeShade="FF"/>
          <w:sz w:val="24"/>
          <w:szCs w:val="24"/>
        </w:rPr>
        <w:t>un curita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, para </w:t>
      </w:r>
      <w:r w:rsidRPr="31EAA640" w:rsidR="6AA257F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cuando la </w:t>
      </w:r>
      <w:r w:rsidRPr="31EAA640" w:rsidR="7D5B1FA2">
        <w:rPr>
          <w:rFonts w:eastAsia="" w:eastAsiaTheme="minorEastAsia"/>
          <w:color w:val="000000" w:themeColor="text1" w:themeTint="FF" w:themeShade="FF"/>
          <w:sz w:val="24"/>
          <w:szCs w:val="24"/>
        </w:rPr>
        <w:t>barrera</w:t>
      </w:r>
      <w:r w:rsidRPr="31EAA640" w:rsidR="29910A44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cutánea se </w:t>
      </w:r>
      <w:r w:rsidRPr="31EAA640" w:rsidR="14D2AFF6">
        <w:rPr>
          <w:rFonts w:eastAsia="" w:eastAsiaTheme="minorEastAsia"/>
          <w:color w:val="000000" w:themeColor="text1" w:themeTint="FF" w:themeShade="FF"/>
          <w:sz w:val="24"/>
          <w:szCs w:val="24"/>
        </w:rPr>
        <w:t>encuentra</w:t>
      </w:r>
      <w:r w:rsidRPr="31EAA640" w:rsidR="29910A44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comprometida.</w:t>
      </w:r>
      <w:r w:rsidRPr="31EAA640" w:rsidR="259841BA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A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>plica una capa de un</w:t>
      </w:r>
      <w:r w:rsidRPr="31EAA640" w:rsidR="0F09641B">
        <w:rPr>
          <w:rFonts w:eastAsia="" w:eastAsiaTheme="minorEastAsia"/>
          <w:color w:val="000000" w:themeColor="text1" w:themeTint="FF" w:themeShade="FF"/>
          <w:sz w:val="24"/>
          <w:szCs w:val="24"/>
        </w:rPr>
        <w:t>a</w:t>
      </w:r>
      <w:r w:rsidRPr="31EAA640" w:rsidR="04E3A7D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</w:t>
      </w:r>
      <w:r w:rsidRPr="31EAA640" w:rsidR="251C6790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crema densa 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>sobre la piel por la noche para crear una barrera que sell</w:t>
      </w:r>
      <w:r w:rsidRPr="31EAA640" w:rsidR="3A0E1840">
        <w:rPr>
          <w:rFonts w:eastAsia="" w:eastAsiaTheme="minorEastAsia"/>
          <w:color w:val="000000" w:themeColor="text1" w:themeTint="FF" w:themeShade="FF"/>
          <w:sz w:val="24"/>
          <w:szCs w:val="24"/>
        </w:rPr>
        <w:t>e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la humedad</w:t>
      </w:r>
      <w:r w:rsidRPr="31EAA640" w:rsidR="24FDEAD1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 y retiene sustancias que la mantienen saludable</w:t>
      </w:r>
      <w:r w:rsidRPr="31EAA640" w:rsidR="6909FA1B">
        <w:rPr>
          <w:rFonts w:eastAsia="" w:eastAsiaTheme="minorEastAsia"/>
          <w:color w:val="000000" w:themeColor="text1" w:themeTint="FF" w:themeShade="FF"/>
          <w:sz w:val="24"/>
          <w:szCs w:val="24"/>
        </w:rPr>
        <w:t xml:space="preserve">. </w:t>
      </w:r>
    </w:p>
    <w:p w:rsidR="10DFFACD" w:rsidP="31EAA640" w:rsidRDefault="10DFFACD" w14:paraId="76C51B66" w14:textId="2A91BA21">
      <w:pPr>
        <w:spacing w:line="276" w:lineRule="auto"/>
        <w:jc w:val="both"/>
        <w:rPr>
          <w:rFonts w:eastAsia="" w:eastAsiaTheme="minorEastAsia"/>
          <w:color w:val="000000" w:themeColor="text1"/>
          <w:sz w:val="24"/>
          <w:szCs w:val="24"/>
        </w:rPr>
      </w:pPr>
      <w:r w:rsidRPr="31EAA640" w:rsidR="031391B2">
        <w:rPr>
          <w:rFonts w:eastAsia="" w:eastAsiaTheme="minorEastAsia"/>
          <w:color w:val="000000" w:themeColor="text1" w:themeTint="FF" w:themeShade="FF"/>
          <w:sz w:val="24"/>
          <w:szCs w:val="24"/>
        </w:rPr>
        <w:t>Entonces, ¿qué significa que la piel esté comprometida? Bueno, la barrera cutánea puede verse comprometida cuando se expone a fórmulas que no tienen un pH equilibrado o que contienen ingredientes irritantes. Puede irritarse o sensibilizarse cuando se excede el nivel de tolerancia personal de la piel a los activos o incluso cuando se limpia la piel con demasiada frecuencia.</w:t>
      </w:r>
    </w:p>
    <w:p w:rsidR="17FD04C4" w:rsidP="113A6427" w:rsidRDefault="17FD04C4" w14:paraId="2BCD6207" w14:textId="0BE70220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5408A58D">
        <w:rPr>
          <w:rFonts w:eastAsiaTheme="minorEastAsia"/>
          <w:color w:val="000000" w:themeColor="text1"/>
          <w:sz w:val="24"/>
          <w:szCs w:val="24"/>
        </w:rPr>
        <w:t xml:space="preserve">Nuestra </w:t>
      </w:r>
      <w:r w:rsidRPr="5408A58D">
        <w:rPr>
          <w:rFonts w:eastAsiaTheme="minorEastAsia"/>
          <w:b/>
          <w:bCs/>
          <w:color w:val="000000" w:themeColor="text1"/>
          <w:sz w:val="24"/>
          <w:szCs w:val="24"/>
        </w:rPr>
        <w:t xml:space="preserve">Wonderwild Miracle Butter </w:t>
      </w:r>
      <w:r w:rsidRPr="5408A58D">
        <w:rPr>
          <w:rFonts w:eastAsiaTheme="minorEastAsia"/>
          <w:color w:val="000000" w:themeColor="text1"/>
          <w:sz w:val="24"/>
          <w:szCs w:val="24"/>
        </w:rPr>
        <w:t xml:space="preserve">es un </w:t>
      </w:r>
      <w:r w:rsidRPr="5408A58D" w:rsidR="77164D0B">
        <w:rPr>
          <w:rFonts w:eastAsiaTheme="minorEastAsia"/>
          <w:color w:val="000000" w:themeColor="text1"/>
          <w:sz w:val="24"/>
          <w:szCs w:val="24"/>
        </w:rPr>
        <w:t xml:space="preserve">hidratante </w:t>
      </w:r>
      <w:r w:rsidRPr="5408A58D">
        <w:rPr>
          <w:rFonts w:eastAsiaTheme="minorEastAsia"/>
          <w:color w:val="000000" w:themeColor="text1"/>
          <w:sz w:val="24"/>
          <w:szCs w:val="24"/>
        </w:rPr>
        <w:t xml:space="preserve">moderno que va más allá de lo que esperamos de los </w:t>
      </w:r>
      <w:r w:rsidRPr="5408A58D" w:rsidR="154DD418">
        <w:rPr>
          <w:rFonts w:eastAsiaTheme="minorEastAsia"/>
          <w:color w:val="000000" w:themeColor="text1"/>
          <w:sz w:val="24"/>
          <w:szCs w:val="24"/>
        </w:rPr>
        <w:t xml:space="preserve">hidratantes </w:t>
      </w:r>
      <w:r w:rsidRPr="5408A58D">
        <w:rPr>
          <w:rFonts w:eastAsiaTheme="minorEastAsia"/>
          <w:color w:val="000000" w:themeColor="text1"/>
          <w:sz w:val="24"/>
          <w:szCs w:val="24"/>
        </w:rPr>
        <w:t>estándar</w:t>
      </w:r>
      <w:r w:rsidRPr="5408A58D" w:rsidR="5335B62A">
        <w:rPr>
          <w:rFonts w:eastAsiaTheme="minorEastAsia"/>
          <w:color w:val="000000" w:themeColor="text1"/>
          <w:sz w:val="24"/>
          <w:szCs w:val="24"/>
        </w:rPr>
        <w:t>es</w:t>
      </w:r>
      <w:r w:rsidRPr="5408A58D">
        <w:rPr>
          <w:rFonts w:eastAsiaTheme="minorEastAsia"/>
          <w:color w:val="000000" w:themeColor="text1"/>
          <w:sz w:val="24"/>
          <w:szCs w:val="24"/>
        </w:rPr>
        <w:t xml:space="preserve">, porque fue elaborado con una fórmula *transpirable* cargada de ingredientes que realmente pueden absorberse en la piel. </w:t>
      </w:r>
      <w:r w:rsidRPr="5408A58D">
        <w:rPr>
          <w:rFonts w:eastAsiaTheme="minorEastAsia"/>
          <w:b/>
          <w:bCs/>
          <w:color w:val="000000" w:themeColor="text1"/>
          <w:sz w:val="24"/>
          <w:szCs w:val="24"/>
        </w:rPr>
        <w:t xml:space="preserve">Wonderwild </w:t>
      </w:r>
      <w:r w:rsidRPr="5408A58D">
        <w:rPr>
          <w:rFonts w:eastAsiaTheme="minorEastAsia"/>
          <w:color w:val="000000" w:themeColor="text1"/>
          <w:sz w:val="24"/>
          <w:szCs w:val="24"/>
        </w:rPr>
        <w:t>repone las reservas de lípidos y sustancias de la piel que la mantienen sana e intacta y, al mismo tiempo, trabaja para proteger la piel cuando puede necesitar un poco de nutrición adicional debido a factores ambientales dañinos.</w:t>
      </w:r>
      <w:r w:rsidRPr="5408A58D" w:rsidR="1B12CA7E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1B12CA7E" w:rsidP="113A6427" w:rsidRDefault="1B12CA7E" w14:paraId="62BDC88A" w14:textId="48412838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5408A58D">
        <w:rPr>
          <w:rFonts w:eastAsiaTheme="minorEastAsia"/>
          <w:b/>
          <w:bCs/>
          <w:color w:val="000000" w:themeColor="text1"/>
          <w:sz w:val="24"/>
          <w:szCs w:val="24"/>
        </w:rPr>
        <w:t xml:space="preserve">Wonderwild </w:t>
      </w:r>
      <w:r w:rsidRPr="5408A58D" w:rsidR="41F6EF1B">
        <w:rPr>
          <w:rFonts w:eastAsiaTheme="minorEastAsia"/>
          <w:b/>
          <w:bCs/>
          <w:color w:val="000000" w:themeColor="text1"/>
          <w:sz w:val="24"/>
          <w:szCs w:val="24"/>
        </w:rPr>
        <w:t>M</w:t>
      </w:r>
      <w:r w:rsidRPr="5408A58D">
        <w:rPr>
          <w:rFonts w:eastAsiaTheme="minorEastAsia"/>
          <w:b/>
          <w:bCs/>
          <w:color w:val="000000" w:themeColor="text1"/>
          <w:sz w:val="24"/>
          <w:szCs w:val="24"/>
        </w:rPr>
        <w:t xml:space="preserve">iracle </w:t>
      </w:r>
      <w:r w:rsidRPr="5408A58D" w:rsidR="2CE00557">
        <w:rPr>
          <w:rFonts w:eastAsiaTheme="minorEastAsia"/>
          <w:b/>
          <w:bCs/>
          <w:color w:val="000000" w:themeColor="text1"/>
          <w:sz w:val="24"/>
          <w:szCs w:val="24"/>
        </w:rPr>
        <w:t>B</w:t>
      </w:r>
      <w:r w:rsidRPr="5408A58D">
        <w:rPr>
          <w:rFonts w:eastAsiaTheme="minorEastAsia"/>
          <w:b/>
          <w:bCs/>
          <w:color w:val="000000" w:themeColor="text1"/>
          <w:sz w:val="24"/>
          <w:szCs w:val="24"/>
        </w:rPr>
        <w:t>utter</w:t>
      </w:r>
      <w:r w:rsidRPr="5408A58D">
        <w:rPr>
          <w:rFonts w:eastAsiaTheme="minorEastAsia"/>
          <w:color w:val="000000" w:themeColor="text1"/>
          <w:sz w:val="24"/>
          <w:szCs w:val="24"/>
        </w:rPr>
        <w:t xml:space="preserve"> de </w:t>
      </w:r>
      <w:r w:rsidRPr="5408A58D">
        <w:rPr>
          <w:rFonts w:eastAsiaTheme="minorEastAsia"/>
          <w:b/>
          <w:bCs/>
          <w:color w:val="000000" w:themeColor="text1"/>
          <w:sz w:val="24"/>
          <w:szCs w:val="24"/>
        </w:rPr>
        <w:t>Drunk Elephant</w:t>
      </w:r>
      <w:r w:rsidRPr="5408A58D">
        <w:rPr>
          <w:rFonts w:eastAsiaTheme="minorEastAsia"/>
          <w:color w:val="000000" w:themeColor="text1"/>
          <w:sz w:val="24"/>
          <w:szCs w:val="24"/>
        </w:rPr>
        <w:t xml:space="preserve"> es ideal para evitar resequedad en la piel seca </w:t>
      </w:r>
      <w:r w:rsidRPr="5408A58D">
        <w:rPr>
          <w:rFonts w:eastAsiaTheme="minorEastAsia"/>
          <w:sz w:val="24"/>
          <w:szCs w:val="24"/>
        </w:rPr>
        <w:t xml:space="preserve">repone las reservas de lípidos y sustancias de la piel que la mantienen sana e intacta y, al mismo tiempo, protege la piel de los factores medioambientales perjudiciales.  </w:t>
      </w:r>
    </w:p>
    <w:p w:rsidR="113A6427" w:rsidP="113A6427" w:rsidRDefault="113A6427" w14:paraId="5F068A97" w14:textId="74CE4ED2">
      <w:pPr>
        <w:spacing w:line="276" w:lineRule="auto"/>
        <w:jc w:val="both"/>
        <w:rPr>
          <w:rFonts w:eastAsiaTheme="minorEastAsia"/>
          <w:sz w:val="24"/>
          <w:szCs w:val="24"/>
        </w:rPr>
      </w:pPr>
    </w:p>
    <w:p w:rsidR="03F86A2A" w:rsidP="113A6427" w:rsidRDefault="03F86A2A" w14:paraId="554080D0" w14:textId="08C64539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13A6427">
        <w:rPr>
          <w:rFonts w:eastAsiaTheme="minorEastAsia"/>
          <w:color w:val="000000" w:themeColor="text1"/>
          <w:sz w:val="24"/>
          <w:szCs w:val="24"/>
        </w:rPr>
        <w:t>¿Cómo replicar el slugging en tu rutina?</w:t>
      </w:r>
    </w:p>
    <w:p w:rsidR="03F86A2A" w:rsidP="113A6427" w:rsidRDefault="03F86A2A" w14:paraId="2FB29A33" w14:textId="5FE657A9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13A6427">
        <w:rPr>
          <w:rFonts w:eastAsiaTheme="minorEastAsia"/>
          <w:color w:val="000000" w:themeColor="text1"/>
          <w:sz w:val="24"/>
          <w:szCs w:val="24"/>
        </w:rPr>
        <w:t>Para acertar en el proceso, lo primero que debes hacer es limpiar perfectamente la piel</w:t>
      </w:r>
      <w:r w:rsidRPr="113A6427" w:rsidR="5A8E929D">
        <w:rPr>
          <w:rFonts w:eastAsiaTheme="minorEastAsia"/>
          <w:color w:val="000000" w:themeColor="text1"/>
          <w:sz w:val="24"/>
          <w:szCs w:val="24"/>
        </w:rPr>
        <w:t xml:space="preserve"> con un limpiador como Beste no. 9 Jelly Cleanser</w:t>
      </w:r>
      <w:r w:rsidRPr="113A6427">
        <w:rPr>
          <w:rFonts w:eastAsiaTheme="minorEastAsia"/>
          <w:color w:val="000000" w:themeColor="text1"/>
          <w:sz w:val="24"/>
          <w:szCs w:val="24"/>
        </w:rPr>
        <w:t xml:space="preserve"> y asegurarte de que no quede ni un resto de maquillaje en el rostro.</w:t>
      </w:r>
    </w:p>
    <w:p w:rsidR="03F86A2A" w:rsidP="113A6427" w:rsidRDefault="03F86A2A" w14:paraId="2224BB54" w14:textId="39556213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13A6427">
        <w:rPr>
          <w:rFonts w:eastAsiaTheme="minorEastAsia"/>
          <w:color w:val="000000" w:themeColor="text1"/>
          <w:sz w:val="24"/>
          <w:szCs w:val="24"/>
        </w:rPr>
        <w:t>Después aplica un suero que maximice la hidratación y restaure tu piel; puedes optar por uno ligero como B – Hydra.</w:t>
      </w:r>
    </w:p>
    <w:p w:rsidR="4226A2B0" w:rsidP="113A6427" w:rsidRDefault="4226A2B0" w14:paraId="3510A59D" w14:textId="387DBB14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5408A58D">
        <w:rPr>
          <w:rFonts w:eastAsiaTheme="minorEastAsia"/>
          <w:sz w:val="24"/>
          <w:szCs w:val="24"/>
        </w:rPr>
        <w:t>Y por último viene el slugging, agrega</w:t>
      </w:r>
      <w:r w:rsidRPr="5408A58D" w:rsidR="6668E0A7">
        <w:rPr>
          <w:rFonts w:eastAsiaTheme="minorEastAsia"/>
          <w:sz w:val="24"/>
          <w:szCs w:val="24"/>
        </w:rPr>
        <w:t xml:space="preserve"> Wonderwild cómo </w:t>
      </w:r>
      <w:r w:rsidRPr="5408A58D" w:rsidR="0AD3BFC3">
        <w:rPr>
          <w:rFonts w:eastAsiaTheme="minorEastAsia"/>
          <w:sz w:val="24"/>
          <w:szCs w:val="24"/>
        </w:rPr>
        <w:t>último</w:t>
      </w:r>
      <w:r w:rsidRPr="5408A58D" w:rsidR="6668E0A7">
        <w:rPr>
          <w:rFonts w:eastAsiaTheme="minorEastAsia"/>
          <w:sz w:val="24"/>
          <w:szCs w:val="24"/>
        </w:rPr>
        <w:t xml:space="preserve"> paso</w:t>
      </w:r>
      <w:r w:rsidRPr="5408A58D" w:rsidR="11AC7EFB">
        <w:rPr>
          <w:rFonts w:eastAsiaTheme="minorEastAsia"/>
          <w:sz w:val="24"/>
          <w:szCs w:val="24"/>
        </w:rPr>
        <w:t xml:space="preserve"> </w:t>
      </w:r>
      <w:r w:rsidRPr="5408A58D" w:rsidR="71648D4D">
        <w:rPr>
          <w:rFonts w:eastAsiaTheme="minorEastAsia"/>
          <w:sz w:val="24"/>
          <w:szCs w:val="24"/>
        </w:rPr>
        <w:t>y disfruta de los beneficios la mañana siguiente.</w:t>
      </w:r>
    </w:p>
    <w:p w:rsidR="71648D4D" w:rsidP="5408A58D" w:rsidRDefault="71648D4D" w14:paraId="31AF5C3D" w14:textId="475524CC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5408A58D">
        <w:rPr>
          <w:rFonts w:eastAsiaTheme="minorEastAsia"/>
          <w:sz w:val="24"/>
          <w:szCs w:val="24"/>
        </w:rPr>
        <w:t xml:space="preserve">También puedes agregarlo </w:t>
      </w:r>
      <w:r w:rsidRPr="5408A58D" w:rsidR="11AC7EFB">
        <w:rPr>
          <w:rFonts w:eastAsiaTheme="minorEastAsia"/>
          <w:sz w:val="24"/>
          <w:szCs w:val="24"/>
        </w:rPr>
        <w:t xml:space="preserve">como último paso de tu rutina nocturna, aplicándolo por, labios, codos y manos para sellar y proteger la piel y al mismo tiempo aplicas una </w:t>
      </w:r>
      <w:r w:rsidRPr="5408A58D" w:rsidR="7A8C15FB">
        <w:rPr>
          <w:rFonts w:eastAsiaTheme="minorEastAsia"/>
          <w:sz w:val="24"/>
          <w:szCs w:val="24"/>
        </w:rPr>
        <w:t>mega dosis</w:t>
      </w:r>
      <w:r w:rsidRPr="5408A58D" w:rsidR="11AC7EFB">
        <w:rPr>
          <w:rFonts w:eastAsiaTheme="minorEastAsia"/>
          <w:sz w:val="24"/>
          <w:szCs w:val="24"/>
        </w:rPr>
        <w:t xml:space="preserve"> de nutrientes reparadores.</w:t>
      </w:r>
    </w:p>
    <w:p w:rsidR="5742C045" w:rsidP="113A6427" w:rsidRDefault="5742C045" w14:paraId="61404C6E" w14:textId="12AC586C">
      <w:pPr>
        <w:spacing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113A6427">
        <w:rPr>
          <w:rFonts w:eastAsiaTheme="minorEastAsia"/>
          <w:color w:val="000000" w:themeColor="text1"/>
          <w:sz w:val="24"/>
          <w:szCs w:val="24"/>
        </w:rPr>
        <w:t>V</w:t>
      </w:r>
      <w:r w:rsidRPr="113A6427" w:rsidR="79C90E9A">
        <w:rPr>
          <w:rFonts w:eastAsiaTheme="minorEastAsia"/>
          <w:color w:val="000000" w:themeColor="text1"/>
          <w:sz w:val="24"/>
          <w:szCs w:val="24"/>
        </w:rPr>
        <w:t xml:space="preserve">isita la página web de </w:t>
      </w:r>
      <w:r w:rsidRPr="113A6427" w:rsidR="79C90E9A">
        <w:rPr>
          <w:rFonts w:eastAsiaTheme="minorEastAsia"/>
          <w:b/>
          <w:bCs/>
          <w:color w:val="000000" w:themeColor="text1"/>
          <w:sz w:val="24"/>
          <w:szCs w:val="24"/>
        </w:rPr>
        <w:t>Drunk Elephant</w:t>
      </w:r>
      <w:r w:rsidRPr="113A6427" w:rsidR="79C90E9A">
        <w:rPr>
          <w:rFonts w:eastAsiaTheme="minorEastAsia"/>
          <w:color w:val="000000" w:themeColor="text1"/>
          <w:sz w:val="24"/>
          <w:szCs w:val="24"/>
        </w:rPr>
        <w:t xml:space="preserve"> para conocer más</w:t>
      </w:r>
      <w:r w:rsidRPr="113A6427" w:rsidR="76AA5FAA">
        <w:rPr>
          <w:rFonts w:eastAsiaTheme="minorEastAsia"/>
          <w:color w:val="000000" w:themeColor="text1"/>
          <w:sz w:val="24"/>
          <w:szCs w:val="24"/>
        </w:rPr>
        <w:t xml:space="preserve"> acerca de nuestros productos y todos los beneficios.</w:t>
      </w:r>
    </w:p>
    <w:p w:rsidR="004E6738" w:rsidP="10C7417A" w:rsidRDefault="00E41401" w14:paraId="60DE4DB9" w14:textId="798D0FE7">
      <w:pPr>
        <w:spacing w:line="276" w:lineRule="auto"/>
        <w:jc w:val="center"/>
        <w:rPr>
          <w:rFonts w:ascii="Arial" w:hAnsi="Arial" w:eastAsia="Arial" w:cs="Arial"/>
          <w:color w:val="000000" w:themeColor="text1"/>
        </w:rPr>
      </w:pPr>
      <w:r>
        <w:br/>
      </w:r>
      <w:r w:rsidRPr="10C7417A" w:rsidR="564FBC2A">
        <w:rPr>
          <w:rFonts w:ascii="Arial" w:hAnsi="Arial" w:eastAsia="Arial" w:cs="Arial"/>
          <w:b/>
          <w:bCs/>
          <w:color w:val="000000" w:themeColor="text1"/>
          <w:lang w:val="en"/>
        </w:rPr>
        <w:t># # #</w:t>
      </w:r>
    </w:p>
    <w:p w:rsidR="004E6738" w:rsidP="10C7417A" w:rsidRDefault="564FBC2A" w14:paraId="32B021B5" w14:textId="077F42E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10C7417A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"/>
        </w:rPr>
        <w:t>CONTACTO</w:t>
      </w:r>
    </w:p>
    <w:p w:rsidR="004E6738" w:rsidP="7FB69905" w:rsidRDefault="564FBC2A" w14:paraId="2BBD36E4" w14:textId="51633214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FB69905">
        <w:rPr>
          <w:rFonts w:ascii="Arial" w:hAnsi="Arial" w:eastAsia="Arial" w:cs="Arial"/>
          <w:color w:val="000000" w:themeColor="text1"/>
          <w:sz w:val="20"/>
          <w:szCs w:val="20"/>
          <w:lang w:val="en"/>
        </w:rPr>
        <w:t>Daniela Luna</w:t>
      </w:r>
    </w:p>
    <w:p w:rsidR="004E6738" w:rsidP="7FB69905" w:rsidRDefault="564FBC2A" w14:paraId="11CD023F" w14:textId="25A1B807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FB69905">
        <w:rPr>
          <w:rFonts w:ascii="Arial" w:hAnsi="Arial" w:eastAsia="Arial" w:cs="Arial"/>
          <w:color w:val="000000" w:themeColor="text1"/>
          <w:sz w:val="20"/>
          <w:szCs w:val="20"/>
          <w:lang w:val="en"/>
        </w:rPr>
        <w:t>Senior PR Executive</w:t>
      </w:r>
    </w:p>
    <w:p w:rsidR="004E6738" w:rsidP="7FB69905" w:rsidRDefault="00E41401" w14:paraId="3709C69E" w14:textId="7683A7B1">
      <w:pPr>
        <w:spacing w:line="276" w:lineRule="auto"/>
        <w:jc w:val="both"/>
        <w:rPr>
          <w:rFonts w:ascii="Arial" w:hAnsi="Arial" w:eastAsia="Arial" w:cs="Arial"/>
          <w:color w:val="1155CC"/>
          <w:sz w:val="20"/>
          <w:szCs w:val="20"/>
        </w:rPr>
      </w:pPr>
      <w:hyperlink r:id="rId13">
        <w:r w:rsidRPr="7FB69905" w:rsidR="564FBC2A">
          <w:rPr>
            <w:rStyle w:val="Hyperlink"/>
            <w:lang w:val="en"/>
          </w:rPr>
          <w:t>daniela.luna@another.co</w:t>
        </w:r>
      </w:hyperlink>
    </w:p>
    <w:p w:rsidR="004E6738" w:rsidP="7FB69905" w:rsidRDefault="564FBC2A" w14:paraId="2AB9BFF8" w14:textId="04A700F7">
      <w:pPr>
        <w:spacing w:line="276" w:lineRule="auto"/>
        <w:jc w:val="both"/>
        <w:rPr>
          <w:rFonts w:ascii="Arial" w:hAnsi="Arial" w:eastAsia="Arial" w:cs="Arial"/>
          <w:color w:val="000000" w:themeColor="text1"/>
          <w:sz w:val="20"/>
          <w:szCs w:val="20"/>
        </w:rPr>
      </w:pPr>
      <w:r w:rsidRPr="7FB69905">
        <w:rPr>
          <w:rFonts w:ascii="Arial" w:hAnsi="Arial" w:eastAsia="Arial" w:cs="Arial"/>
          <w:color w:val="000000" w:themeColor="text1"/>
          <w:sz w:val="20"/>
          <w:szCs w:val="20"/>
          <w:lang w:val="en-US"/>
        </w:rPr>
        <w:t>Cel: 5537345615</w:t>
      </w:r>
    </w:p>
    <w:p w:rsidR="004E6738" w:rsidP="7FB69905" w:rsidRDefault="004E6738" w14:paraId="5C1A07E2" w14:textId="4EB8DD27"/>
    <w:sectPr w:rsidR="004E673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00D8D"/>
    <w:multiLevelType w:val="hybridMultilevel"/>
    <w:tmpl w:val="FFFFFFFF"/>
    <w:lvl w:ilvl="0" w:tplc="47C6D4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D63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BC4E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1635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EE7B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660E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24B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60D0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EA8F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CF0E075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A1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7A0A6"/>
    <w:multiLevelType w:val="hybridMultilevel"/>
    <w:tmpl w:val="FFFFFFFF"/>
    <w:lvl w:ilvl="0" w:tplc="548847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62B7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748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7A4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1A448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448A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045F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346A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A3A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E5B277"/>
    <w:multiLevelType w:val="multilevel"/>
    <w:tmpl w:val="FFFFFFF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61598"/>
    <w:multiLevelType w:val="hybridMultilevel"/>
    <w:tmpl w:val="FFFFFFFF"/>
    <w:lvl w:ilvl="0" w:tplc="43E2C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5838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4664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0A3F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AC0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93060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3A7E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2F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B687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66A338"/>
    <w:multiLevelType w:val="hybridMultilevel"/>
    <w:tmpl w:val="FFFFFFFF"/>
    <w:lvl w:ilvl="0" w:tplc="8A7ACDDA">
      <w:start w:val="1"/>
      <w:numFmt w:val="decimal"/>
      <w:lvlText w:val="%1."/>
      <w:lvlJc w:val="left"/>
      <w:pPr>
        <w:ind w:left="720" w:hanging="360"/>
      </w:pPr>
    </w:lvl>
    <w:lvl w:ilvl="1" w:tplc="A4749F10">
      <w:start w:val="1"/>
      <w:numFmt w:val="lowerLetter"/>
      <w:lvlText w:val="%2."/>
      <w:lvlJc w:val="left"/>
      <w:pPr>
        <w:ind w:left="1440" w:hanging="360"/>
      </w:pPr>
    </w:lvl>
    <w:lvl w:ilvl="2" w:tplc="99027F9A">
      <w:start w:val="1"/>
      <w:numFmt w:val="lowerRoman"/>
      <w:lvlText w:val="%3."/>
      <w:lvlJc w:val="right"/>
      <w:pPr>
        <w:ind w:left="2160" w:hanging="180"/>
      </w:pPr>
    </w:lvl>
    <w:lvl w:ilvl="3" w:tplc="D89C857A">
      <w:start w:val="1"/>
      <w:numFmt w:val="decimal"/>
      <w:lvlText w:val="%4."/>
      <w:lvlJc w:val="left"/>
      <w:pPr>
        <w:ind w:left="2880" w:hanging="360"/>
      </w:pPr>
    </w:lvl>
    <w:lvl w:ilvl="4" w:tplc="0DDE7B84">
      <w:start w:val="1"/>
      <w:numFmt w:val="lowerLetter"/>
      <w:lvlText w:val="%5."/>
      <w:lvlJc w:val="left"/>
      <w:pPr>
        <w:ind w:left="3600" w:hanging="360"/>
      </w:pPr>
    </w:lvl>
    <w:lvl w:ilvl="5" w:tplc="02D033E2">
      <w:start w:val="1"/>
      <w:numFmt w:val="lowerRoman"/>
      <w:lvlText w:val="%6."/>
      <w:lvlJc w:val="right"/>
      <w:pPr>
        <w:ind w:left="4320" w:hanging="180"/>
      </w:pPr>
    </w:lvl>
    <w:lvl w:ilvl="6" w:tplc="C6BA70DA">
      <w:start w:val="1"/>
      <w:numFmt w:val="decimal"/>
      <w:lvlText w:val="%7."/>
      <w:lvlJc w:val="left"/>
      <w:pPr>
        <w:ind w:left="5040" w:hanging="360"/>
      </w:pPr>
    </w:lvl>
    <w:lvl w:ilvl="7" w:tplc="EBF483D6">
      <w:start w:val="1"/>
      <w:numFmt w:val="lowerLetter"/>
      <w:lvlText w:val="%8."/>
      <w:lvlJc w:val="left"/>
      <w:pPr>
        <w:ind w:left="5760" w:hanging="360"/>
      </w:pPr>
    </w:lvl>
    <w:lvl w:ilvl="8" w:tplc="1BF280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49B0B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7087">
    <w:abstractNumId w:val="0"/>
  </w:num>
  <w:num w:numId="2" w16cid:durableId="1828738414">
    <w:abstractNumId w:val="3"/>
  </w:num>
  <w:num w:numId="3" w16cid:durableId="233249438">
    <w:abstractNumId w:val="5"/>
  </w:num>
  <w:num w:numId="4" w16cid:durableId="1862161283">
    <w:abstractNumId w:val="6"/>
  </w:num>
  <w:num w:numId="5" w16cid:durableId="1335762017">
    <w:abstractNumId w:val="7"/>
  </w:num>
  <w:num w:numId="6" w16cid:durableId="503782469">
    <w:abstractNumId w:val="4"/>
  </w:num>
  <w:num w:numId="7" w16cid:durableId="1820922377">
    <w:abstractNumId w:val="1"/>
  </w:num>
  <w:num w:numId="8" w16cid:durableId="8835141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55"/>
    <w:rsid w:val="003E162B"/>
    <w:rsid w:val="004E6738"/>
    <w:rsid w:val="00595E15"/>
    <w:rsid w:val="005C2D55"/>
    <w:rsid w:val="005E111B"/>
    <w:rsid w:val="006F7D30"/>
    <w:rsid w:val="008A670B"/>
    <w:rsid w:val="00E41401"/>
    <w:rsid w:val="019DED72"/>
    <w:rsid w:val="031391B2"/>
    <w:rsid w:val="0337D4B0"/>
    <w:rsid w:val="03F86A2A"/>
    <w:rsid w:val="04152B82"/>
    <w:rsid w:val="04A4F87A"/>
    <w:rsid w:val="04A8B397"/>
    <w:rsid w:val="04E3A7DB"/>
    <w:rsid w:val="04EA8115"/>
    <w:rsid w:val="05CABF9C"/>
    <w:rsid w:val="05FA297C"/>
    <w:rsid w:val="0642AA71"/>
    <w:rsid w:val="07AF6356"/>
    <w:rsid w:val="08339809"/>
    <w:rsid w:val="087C00BB"/>
    <w:rsid w:val="094CBFB7"/>
    <w:rsid w:val="096034D8"/>
    <w:rsid w:val="0A1432EB"/>
    <w:rsid w:val="0AD3BFC3"/>
    <w:rsid w:val="0B4B3D08"/>
    <w:rsid w:val="0B4FF0C6"/>
    <w:rsid w:val="0BF8AD97"/>
    <w:rsid w:val="0CD30180"/>
    <w:rsid w:val="0E9F369E"/>
    <w:rsid w:val="0F09641B"/>
    <w:rsid w:val="0F0DD48B"/>
    <w:rsid w:val="0F867A2F"/>
    <w:rsid w:val="10C7417A"/>
    <w:rsid w:val="10DFFACD"/>
    <w:rsid w:val="113A6427"/>
    <w:rsid w:val="113AC12C"/>
    <w:rsid w:val="11AC7EFB"/>
    <w:rsid w:val="12450131"/>
    <w:rsid w:val="12724048"/>
    <w:rsid w:val="14A7424E"/>
    <w:rsid w:val="14D2AFF6"/>
    <w:rsid w:val="151E1ECF"/>
    <w:rsid w:val="154DD418"/>
    <w:rsid w:val="158B392C"/>
    <w:rsid w:val="179B9EA4"/>
    <w:rsid w:val="17FD04C4"/>
    <w:rsid w:val="199062D0"/>
    <w:rsid w:val="19BC3A94"/>
    <w:rsid w:val="1A3E0584"/>
    <w:rsid w:val="1A522C17"/>
    <w:rsid w:val="1A96AB47"/>
    <w:rsid w:val="1B12CA7E"/>
    <w:rsid w:val="1B8E1A1E"/>
    <w:rsid w:val="1B9264D0"/>
    <w:rsid w:val="1BC883CC"/>
    <w:rsid w:val="1C5A513C"/>
    <w:rsid w:val="1D1EF6DB"/>
    <w:rsid w:val="1DFC1F65"/>
    <w:rsid w:val="201E705E"/>
    <w:rsid w:val="202046EA"/>
    <w:rsid w:val="226E8C2F"/>
    <w:rsid w:val="22ABB39F"/>
    <w:rsid w:val="23098168"/>
    <w:rsid w:val="24625C27"/>
    <w:rsid w:val="24FDEAD1"/>
    <w:rsid w:val="251C6790"/>
    <w:rsid w:val="252F382F"/>
    <w:rsid w:val="259841BA"/>
    <w:rsid w:val="25F2CAA1"/>
    <w:rsid w:val="260AB9E2"/>
    <w:rsid w:val="26904D9E"/>
    <w:rsid w:val="2691C834"/>
    <w:rsid w:val="26F184B4"/>
    <w:rsid w:val="277BB5CF"/>
    <w:rsid w:val="279FA442"/>
    <w:rsid w:val="28161A05"/>
    <w:rsid w:val="290169EE"/>
    <w:rsid w:val="29910A44"/>
    <w:rsid w:val="2A49673F"/>
    <w:rsid w:val="2A7A6CF2"/>
    <w:rsid w:val="2AED9A71"/>
    <w:rsid w:val="2AF3587A"/>
    <w:rsid w:val="2B81A36E"/>
    <w:rsid w:val="2CE00557"/>
    <w:rsid w:val="2D9C3F21"/>
    <w:rsid w:val="2DD61D2C"/>
    <w:rsid w:val="2EC9946F"/>
    <w:rsid w:val="2F2654D1"/>
    <w:rsid w:val="30173D5B"/>
    <w:rsid w:val="30BEB3A8"/>
    <w:rsid w:val="31CE9512"/>
    <w:rsid w:val="31EAA640"/>
    <w:rsid w:val="320A6572"/>
    <w:rsid w:val="3252EB4C"/>
    <w:rsid w:val="326D3601"/>
    <w:rsid w:val="33CEC01D"/>
    <w:rsid w:val="33FABCF6"/>
    <w:rsid w:val="34874CE1"/>
    <w:rsid w:val="34DFCCE0"/>
    <w:rsid w:val="34EE0250"/>
    <w:rsid w:val="3602ECFB"/>
    <w:rsid w:val="3636ABBC"/>
    <w:rsid w:val="3736543B"/>
    <w:rsid w:val="375D1C46"/>
    <w:rsid w:val="376A670B"/>
    <w:rsid w:val="37D50426"/>
    <w:rsid w:val="396A6A21"/>
    <w:rsid w:val="3A0E1840"/>
    <w:rsid w:val="3A6E3BC2"/>
    <w:rsid w:val="3B88641F"/>
    <w:rsid w:val="3BD26645"/>
    <w:rsid w:val="3BD6F372"/>
    <w:rsid w:val="3D148E0E"/>
    <w:rsid w:val="3DFEEA33"/>
    <w:rsid w:val="3FD8C0FD"/>
    <w:rsid w:val="402C9D59"/>
    <w:rsid w:val="408AAE7A"/>
    <w:rsid w:val="40A513E4"/>
    <w:rsid w:val="40C9CD1E"/>
    <w:rsid w:val="412AD225"/>
    <w:rsid w:val="41940687"/>
    <w:rsid w:val="41A2B51A"/>
    <w:rsid w:val="41BA92AE"/>
    <w:rsid w:val="41F6EF1B"/>
    <w:rsid w:val="4226A2B0"/>
    <w:rsid w:val="423F7471"/>
    <w:rsid w:val="42C6C4F2"/>
    <w:rsid w:val="434E5D82"/>
    <w:rsid w:val="4368451D"/>
    <w:rsid w:val="43B492C2"/>
    <w:rsid w:val="45749282"/>
    <w:rsid w:val="45DCD61D"/>
    <w:rsid w:val="4649D047"/>
    <w:rsid w:val="46B4CF7C"/>
    <w:rsid w:val="481E586F"/>
    <w:rsid w:val="48531269"/>
    <w:rsid w:val="485825C2"/>
    <w:rsid w:val="48916DEE"/>
    <w:rsid w:val="49EC026A"/>
    <w:rsid w:val="49F275D0"/>
    <w:rsid w:val="4AB2604E"/>
    <w:rsid w:val="4CDA2CF8"/>
    <w:rsid w:val="4D2B4CFC"/>
    <w:rsid w:val="4D966614"/>
    <w:rsid w:val="4DA24F3D"/>
    <w:rsid w:val="4E15263B"/>
    <w:rsid w:val="4FAD1D82"/>
    <w:rsid w:val="50468849"/>
    <w:rsid w:val="50B62A65"/>
    <w:rsid w:val="50DE48B1"/>
    <w:rsid w:val="50F3ACF1"/>
    <w:rsid w:val="516115F8"/>
    <w:rsid w:val="5227904E"/>
    <w:rsid w:val="5262B439"/>
    <w:rsid w:val="526B4004"/>
    <w:rsid w:val="526CEB41"/>
    <w:rsid w:val="5335B62A"/>
    <w:rsid w:val="5408A58D"/>
    <w:rsid w:val="548E23DC"/>
    <w:rsid w:val="558B034C"/>
    <w:rsid w:val="564FBC2A"/>
    <w:rsid w:val="56EBACE6"/>
    <w:rsid w:val="56ED2C2F"/>
    <w:rsid w:val="5742C045"/>
    <w:rsid w:val="577874F0"/>
    <w:rsid w:val="57D6BD86"/>
    <w:rsid w:val="5869D09F"/>
    <w:rsid w:val="5960F94B"/>
    <w:rsid w:val="5A13F629"/>
    <w:rsid w:val="5A8E929D"/>
    <w:rsid w:val="5AF4E30C"/>
    <w:rsid w:val="5B06D384"/>
    <w:rsid w:val="5C78B229"/>
    <w:rsid w:val="5CDCC2B8"/>
    <w:rsid w:val="5D6CAD39"/>
    <w:rsid w:val="5ED30920"/>
    <w:rsid w:val="5FA90437"/>
    <w:rsid w:val="60D1F907"/>
    <w:rsid w:val="61275D0F"/>
    <w:rsid w:val="6255106A"/>
    <w:rsid w:val="629513FE"/>
    <w:rsid w:val="6450B886"/>
    <w:rsid w:val="6457F274"/>
    <w:rsid w:val="648E2A52"/>
    <w:rsid w:val="64980E31"/>
    <w:rsid w:val="64FB22EA"/>
    <w:rsid w:val="6603321C"/>
    <w:rsid w:val="6668E0A7"/>
    <w:rsid w:val="6691CAC9"/>
    <w:rsid w:val="669E2953"/>
    <w:rsid w:val="67E861E6"/>
    <w:rsid w:val="67ED799B"/>
    <w:rsid w:val="682795D0"/>
    <w:rsid w:val="686228F6"/>
    <w:rsid w:val="686C24B1"/>
    <w:rsid w:val="6894ED64"/>
    <w:rsid w:val="68E1C929"/>
    <w:rsid w:val="6909FA1B"/>
    <w:rsid w:val="698894EF"/>
    <w:rsid w:val="6A68FC9E"/>
    <w:rsid w:val="6A87867B"/>
    <w:rsid w:val="6AA257FA"/>
    <w:rsid w:val="6B2F8989"/>
    <w:rsid w:val="6C67A587"/>
    <w:rsid w:val="6C792658"/>
    <w:rsid w:val="6CB3FBCC"/>
    <w:rsid w:val="6DFFB372"/>
    <w:rsid w:val="6E1AE9FA"/>
    <w:rsid w:val="6E22397F"/>
    <w:rsid w:val="70F5E4FD"/>
    <w:rsid w:val="71648D4D"/>
    <w:rsid w:val="71880DDC"/>
    <w:rsid w:val="719A125E"/>
    <w:rsid w:val="7291032E"/>
    <w:rsid w:val="72DB2ECB"/>
    <w:rsid w:val="73B0EC2A"/>
    <w:rsid w:val="73F3043A"/>
    <w:rsid w:val="74691E73"/>
    <w:rsid w:val="74A8FA92"/>
    <w:rsid w:val="751435CB"/>
    <w:rsid w:val="75A348B5"/>
    <w:rsid w:val="75C180AA"/>
    <w:rsid w:val="75CE0D32"/>
    <w:rsid w:val="7641F480"/>
    <w:rsid w:val="7697357A"/>
    <w:rsid w:val="76AA5FAA"/>
    <w:rsid w:val="76B3DCF3"/>
    <w:rsid w:val="77164D0B"/>
    <w:rsid w:val="77688D1E"/>
    <w:rsid w:val="79C90E9A"/>
    <w:rsid w:val="7A8C15FB"/>
    <w:rsid w:val="7AAC2D35"/>
    <w:rsid w:val="7B313F35"/>
    <w:rsid w:val="7B3F9648"/>
    <w:rsid w:val="7D5B1FA2"/>
    <w:rsid w:val="7D610617"/>
    <w:rsid w:val="7E2CADA9"/>
    <w:rsid w:val="7EFD2EC6"/>
    <w:rsid w:val="7F454CE9"/>
    <w:rsid w:val="7FB69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2D55"/>
  <w15:chartTrackingRefBased/>
  <w15:docId w15:val="{5812D672-C763-4AE7-99F8-2D398D4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mailto:daniela.luna@another.co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4E695DFD57B4885065D5FAF91AE91" ma:contentTypeVersion="15" ma:contentTypeDescription="Create a new document." ma:contentTypeScope="" ma:versionID="53dd89f47e4e4eee7be4408ecf1f95b0">
  <xsd:schema xmlns:xsd="http://www.w3.org/2001/XMLSchema" xmlns:xs="http://www.w3.org/2001/XMLSchema" xmlns:p="http://schemas.microsoft.com/office/2006/metadata/properties" xmlns:ns2="b1e6d908-e5c6-4cb1-982b-5999035ca6b0" xmlns:ns3="400ef886-8224-4b20-ad15-cfeee37f9264" targetNamespace="http://schemas.microsoft.com/office/2006/metadata/properties" ma:root="true" ma:fieldsID="0d0a4aa86be7162661ce976453304e97" ns2:_="" ns3:_="">
    <xsd:import namespace="b1e6d908-e5c6-4cb1-982b-5999035ca6b0"/>
    <xsd:import namespace="400ef886-8224-4b20-ad15-cfeee37f9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6d908-e5c6-4cb1-982b-5999035ca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ef886-8224-4b20-ad15-cfeee37f92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faf437e-e38b-4828-977e-7451f2a13288}" ma:internalName="TaxCatchAll" ma:showField="CatchAllData" ma:web="400ef886-8224-4b20-ad15-cfeee37f9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e6d908-e5c6-4cb1-982b-5999035ca6b0">
      <Terms xmlns="http://schemas.microsoft.com/office/infopath/2007/PartnerControls"/>
    </lcf76f155ced4ddcb4097134ff3c332f>
    <TaxCatchAll xmlns="400ef886-8224-4b20-ad15-cfeee37f9264" xsi:nil="true"/>
    <SharedWithUsers xmlns="400ef886-8224-4b20-ad15-cfeee37f9264">
      <UserInfo>
        <DisplayName>Andrea Martinez</DisplayName>
        <AccountId>2918</AccountId>
        <AccountType/>
      </UserInfo>
      <UserInfo>
        <DisplayName>Daniela Elizabeth Luna Aguilar</DisplayName>
        <AccountId>48</AccountId>
        <AccountType/>
      </UserInfo>
      <UserInfo>
        <DisplayName>Anahí Mendoza Delgado</DisplayName>
        <AccountId>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D20113-A2D5-4CF5-8181-CBAFA008D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061A9A-31DF-453B-9627-BF59CED6BB82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1e6d908-e5c6-4cb1-982b-5999035ca6b0"/>
    <ds:schemaRef ds:uri="400ef886-8224-4b20-ad15-cfeee37f926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328A9A-F831-439D-9FE8-36E5F9DC5B12}">
  <ds:schemaRefs>
    <ds:schemaRef ds:uri="http://schemas.microsoft.com/office/2006/metadata/properties"/>
    <ds:schemaRef ds:uri="http://www.w3.org/2000/xmlns/"/>
    <ds:schemaRef ds:uri="b1e6d908-e5c6-4cb1-982b-5999035ca6b0"/>
    <ds:schemaRef ds:uri="http://schemas.microsoft.com/office/infopath/2007/PartnerControls"/>
    <ds:schemaRef ds:uri="400ef886-8224-4b20-ad15-cfeee37f9264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Elizabeth Luna Aguilar</dc:creator>
  <cp:keywords/>
  <dc:description/>
  <cp:lastModifiedBy>Anahí Mendoza Delgado</cp:lastModifiedBy>
  <cp:revision>3</cp:revision>
  <dcterms:created xsi:type="dcterms:W3CDTF">2024-04-17T21:44:00Z</dcterms:created>
  <dcterms:modified xsi:type="dcterms:W3CDTF">2024-06-06T19:35:53Z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0x0101005F84E695DFD57B4885065D5FAF91AE91</vt:lpwstr>
  </property>
  <property fmtid="{D5CDD505-2E9C-101B-9397-08002B2CF9AE}" pid="3" name="MediaServiceImageTags">
    <vt:lpwstr/>
  </property>
</Properties>
</file>